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Click + to create a campaign first: </w:t>
      </w:r>
      <w:r>
        <w:br w:type="textWrapping"/>
      </w:r>
      <w:r>
        <w:drawing>
          <wp:inline distT="0" distB="0" distL="114300" distR="114300">
            <wp:extent cx="5272405" cy="2279015"/>
            <wp:effectExtent l="0" t="0" r="444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1.There are 2 variables you must fill : Email and CApiKey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About Email, please login your email in your local browser, then find server , port , protocol and SSL in settings module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For 2captcah apikey, please register an account at</w:t>
      </w:r>
      <w:r>
        <w:rPr>
          <w:rFonts w:hint="eastAsia"/>
          <w:b/>
          <w:bCs/>
          <w:lang w:val="en-US" w:eastAsia="zh-CN"/>
        </w:rPr>
        <w:t xml:space="preserve"> 2captcha.com</w:t>
      </w:r>
      <w:r>
        <w:rPr>
          <w:rFonts w:hint="eastAsia"/>
          <w:lang w:val="en-US" w:eastAsia="zh-CN"/>
        </w:rPr>
        <w:t xml:space="preserve"> , then charge your account, then you can find your api and fill it to the program.</w:t>
      </w:r>
    </w:p>
    <w:p>
      <w:r>
        <w:drawing>
          <wp:inline distT="0" distB="0" distL="114300" distR="114300">
            <wp:extent cx="5266690" cy="3223260"/>
            <wp:effectExtent l="0" t="0" r="10160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2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5269865" cy="4570095"/>
            <wp:effectExtent l="0" t="0" r="698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7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Others variables, you can fill them according to your needs or leave them empty.</w:t>
      </w:r>
      <w:r>
        <w:rPr>
          <w:rFonts w:hint="eastAsia"/>
          <w:lang w:val="en-US" w:eastAsia="zh-CN"/>
        </w:rPr>
        <w:br w:type="textWrapping"/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Table Proxy</w:t>
      </w:r>
      <w:r>
        <w:rPr>
          <w:rFonts w:hint="eastAsia"/>
          <w:lang w:val="en-US" w:eastAsia="zh-CN"/>
        </w:rPr>
        <w:t xml:space="preserve">: You can import </w:t>
      </w:r>
      <w:r>
        <w:rPr>
          <w:rFonts w:hint="eastAsia"/>
          <w:b/>
          <w:bCs/>
          <w:lang w:val="en-US" w:eastAsia="zh-CN"/>
        </w:rPr>
        <w:t>http proxies</w:t>
      </w:r>
      <w:r>
        <w:rPr>
          <w:rFonts w:hint="eastAsia"/>
          <w:lang w:val="en-US" w:eastAsia="zh-CN"/>
        </w:rPr>
        <w:t xml:space="preserve"> from your local file(txt or csv), or you can add them manually, one proxy per line.</w:t>
      </w:r>
      <w:r>
        <w:rPr>
          <w:rFonts w:hint="eastAsia"/>
          <w:lang w:val="en-US" w:eastAsia="zh-CN"/>
        </w:rPr>
        <w:br w:type="textWrapping"/>
      </w:r>
      <w:r>
        <w:rPr>
          <w:rFonts w:ascii="Arial" w:hAnsi="Arial" w:eastAsia="宋体" w:cs="Arial"/>
          <w:i w:val="0"/>
          <w:caps w:val="0"/>
          <w:color w:val="000000"/>
          <w:spacing w:val="0"/>
          <w:sz w:val="24"/>
          <w:szCs w:val="24"/>
        </w:rPr>
        <w:t>The proxy format is: for example: 127.153.219.149:8080 or 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</w:rPr>
        <w:t>127.153.219.149:8080:username:password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After filled all register data, click Create account, then click Start to run the task: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7241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You can check the account register process in Account module: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1003300"/>
            <wp:effectExtent l="0" t="0" r="254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4F19"/>
    <w:multiLevelType w:val="singleLevel"/>
    <w:tmpl w:val="467B4F1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91045"/>
    <w:rsid w:val="01291045"/>
    <w:rsid w:val="44290932"/>
    <w:rsid w:val="48450868"/>
    <w:rsid w:val="77B60DE3"/>
    <w:rsid w:val="78E3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2018-04-02T03:37:00Z</dcterms:created>
  <dc:creator>影子都嫌重</dc:creator>
  <cp:lastModifiedBy>影子都嫌重</cp:lastModifiedBy>
  <dcterms:modified xsi:type="dcterms:W3CDTF">2019-02-14T05:40:20Z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