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Craigslist</w:t>
      </w:r>
    </w:p>
    <w:p>
      <w:pPr>
        <w:jc w:val="center"/>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p>
      <w:pPr>
        <w:jc w:val="both"/>
      </w:pPr>
      <w:r>
        <w:drawing>
          <wp:inline distT="0" distB="0" distL="114300" distR="114300">
            <wp:extent cx="5269865" cy="2348865"/>
            <wp:effectExtent l="0" t="0" r="317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348865"/>
                    </a:xfrm>
                    <a:prstGeom prst="rect">
                      <a:avLst/>
                    </a:prstGeom>
                    <a:noFill/>
                    <a:ln w="9525">
                      <a:noFill/>
                    </a:ln>
                  </pic:spPr>
                </pic:pic>
              </a:graphicData>
            </a:graphic>
          </wp:inline>
        </w:drawing>
      </w:r>
    </w:p>
    <w:p>
      <w:pPr>
        <w:jc w:val="both"/>
      </w:pPr>
    </w:p>
    <w:p>
      <w:pPr>
        <w:rPr>
          <w:rFonts w:hint="eastAsia"/>
          <w:lang w:val="en-US" w:eastAsia="zh-CN"/>
        </w:rPr>
      </w:pPr>
      <w:r>
        <w:rPr>
          <w:rFonts w:hint="eastAsia"/>
          <w:lang w:val="en-US" w:eastAsia="zh-CN"/>
        </w:rPr>
        <w:t>Following are the necessary variables needed to enter data before run：</w:t>
      </w:r>
    </w:p>
    <w:p>
      <w:pPr>
        <w:widowControl w:val="0"/>
        <w:numPr>
          <w:ilvl w:val="0"/>
          <w:numId w:val="0"/>
        </w:numPr>
        <w:jc w:val="both"/>
        <w:rPr>
          <w:rFonts w:hint="eastAsia"/>
          <w:b/>
          <w:bCs/>
          <w:lang w:val="en-US" w:eastAsia="zh-CN"/>
        </w:rPr>
      </w:pPr>
      <w:r>
        <w:rPr>
          <w:rFonts w:hint="eastAsia"/>
          <w:b/>
          <w:bCs/>
          <w:lang w:val="en-US" w:eastAsia="zh-CN"/>
        </w:rPr>
        <w:t>1,</w:t>
      </w:r>
      <w:r>
        <w:rPr>
          <w:rFonts w:hint="eastAsia"/>
          <w:lang w:val="en-US" w:eastAsia="zh-CN"/>
        </w:rPr>
        <w:t xml:space="preserve"> </w:t>
      </w:r>
      <w:r>
        <w:rPr>
          <w:rFonts w:hint="eastAsia"/>
          <w:b/>
          <w:bCs/>
          <w:lang w:val="en-US" w:eastAsia="zh-CN"/>
        </w:rPr>
        <w:t>Email Information</w:t>
      </w:r>
    </w:p>
    <w:p>
      <w:pPr>
        <w:widowControl w:val="0"/>
        <w:numPr>
          <w:ilvl w:val="0"/>
          <w:numId w:val="0"/>
        </w:numPr>
        <w:jc w:val="both"/>
        <w:rPr>
          <w:rFonts w:hint="eastAsia"/>
          <w:b/>
          <w:bCs/>
          <w:lang w:val="en-US" w:eastAsia="zh-CN"/>
        </w:rPr>
      </w:pPr>
      <w:r>
        <w:drawing>
          <wp:inline distT="0" distB="0" distL="114300" distR="114300">
            <wp:extent cx="5272405" cy="2078990"/>
            <wp:effectExtent l="0" t="0" r="63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207899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If you are using other domains to register account, and if you do not know where to find the server information, you can Google it, or follow this manual to check if you can find the related information. I will send it this file to you attached with this manual.</w:t>
      </w:r>
    </w:p>
    <w:p>
      <w:pPr>
        <w:jc w:val="both"/>
        <w:rPr>
          <w:rFonts w:hint="eastAsia"/>
          <w:lang w:val="en-US" w:eastAsia="zh-CN"/>
        </w:rPr>
      </w:pPr>
    </w:p>
    <w:p>
      <w:pPr>
        <w:jc w:val="both"/>
        <w:rPr>
          <w:rFonts w:hint="eastAsia"/>
          <w:lang w:val="en-US" w:eastAsia="zh-CN"/>
        </w:rPr>
      </w:pPr>
      <w:r>
        <w:rPr>
          <w:rFonts w:hint="eastAsia"/>
          <w:b/>
          <w:bCs/>
          <w:lang w:val="en-US" w:eastAsia="zh-CN"/>
        </w:rPr>
        <w:t>2, Proxy Manage</w:t>
      </w:r>
    </w:p>
    <w:p>
      <w:pPr>
        <w:jc w:val="both"/>
      </w:pPr>
      <w:r>
        <w:drawing>
          <wp:inline distT="0" distB="0" distL="114300" distR="114300">
            <wp:extent cx="5266690" cy="1946910"/>
            <wp:effectExtent l="0" t="0" r="635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690" cy="194691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23.219.57.96:8080:proxy username:proxy password</w:t>
      </w:r>
    </w:p>
    <w:p>
      <w:pPr>
        <w:jc w:val="both"/>
        <w:rPr>
          <w:rFonts w:hint="eastAsia"/>
          <w:lang w:val="en-US" w:eastAsia="zh-CN"/>
        </w:rPr>
      </w:pPr>
    </w:p>
    <w:p>
      <w:pPr>
        <w:jc w:val="both"/>
        <w:rPr>
          <w:rFonts w:hint="eastAsia"/>
          <w:lang w:val="en-US" w:eastAsia="zh-CN"/>
        </w:rPr>
      </w:pPr>
    </w:p>
    <w:p>
      <w:pPr>
        <w:jc w:val="both"/>
        <w:rPr>
          <w:rFonts w:hint="eastAsia"/>
          <w:b/>
          <w:bCs/>
          <w:lang w:val="en-US" w:eastAsia="zh-CN"/>
        </w:rPr>
      </w:pPr>
      <w:r>
        <w:rPr>
          <w:rFonts w:hint="eastAsia"/>
          <w:b/>
          <w:bCs/>
          <w:lang w:val="en-US" w:eastAsia="zh-CN"/>
        </w:rPr>
        <w:t xml:space="preserve">3, </w:t>
      </w:r>
      <w:r>
        <w:rPr>
          <w:rFonts w:hint="eastAsia"/>
          <w:b/>
          <w:bCs/>
          <w:lang w:val="en-US" w:eastAsia="zh-CN"/>
        </w:rPr>
        <w:t>Save</w:t>
      </w:r>
    </w:p>
    <w:p>
      <w:pPr>
        <w:jc w:val="both"/>
      </w:pPr>
      <w:r>
        <w:drawing>
          <wp:inline distT="0" distB="0" distL="114300" distR="114300">
            <wp:extent cx="5268595" cy="3670300"/>
            <wp:effectExtent l="0" t="0" r="444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3670300"/>
                    </a:xfrm>
                    <a:prstGeom prst="rect">
                      <a:avLst/>
                    </a:prstGeom>
                    <a:noFill/>
                    <a:ln w="9525">
                      <a:noFill/>
                    </a:ln>
                  </pic:spPr>
                </pic:pic>
              </a:graphicData>
            </a:graphic>
          </wp:inline>
        </w:drawing>
      </w:r>
    </w:p>
    <w:p>
      <w:pPr>
        <w:jc w:val="both"/>
      </w:pPr>
      <w:r>
        <w:drawing>
          <wp:inline distT="0" distB="0" distL="114300" distR="114300">
            <wp:extent cx="5267325" cy="3678555"/>
            <wp:effectExtent l="0" t="0" r="571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3678555"/>
                    </a:xfrm>
                    <a:prstGeom prst="rect">
                      <a:avLst/>
                    </a:prstGeom>
                    <a:noFill/>
                    <a:ln w="9525">
                      <a:noFill/>
                    </a:ln>
                  </pic:spPr>
                </pic:pic>
              </a:graphicData>
            </a:graphic>
          </wp:inline>
        </w:drawing>
      </w:r>
    </w:p>
    <w:p>
      <w:pPr>
        <w:jc w:val="both"/>
      </w:pPr>
    </w:p>
    <w:p>
      <w:pPr>
        <w:jc w:val="both"/>
        <w:rPr>
          <w:rFonts w:hint="eastAsia"/>
          <w:b/>
          <w:bCs/>
          <w:lang w:val="en-US" w:eastAsia="zh-CN"/>
        </w:rPr>
      </w:pPr>
      <w:r>
        <w:rPr>
          <w:rFonts w:hint="eastAsia"/>
          <w:b/>
          <w:bCs/>
          <w:lang w:val="en-US" w:eastAsia="zh-CN"/>
        </w:rPr>
        <w:t xml:space="preserve">4, </w:t>
      </w:r>
      <w:r>
        <w:rPr>
          <w:rFonts w:hint="eastAsia"/>
          <w:b/>
          <w:bCs/>
          <w:lang w:val="en-US" w:eastAsia="zh-CN"/>
        </w:rPr>
        <w:t xml:space="preserve">click Start button to start to run. </w:t>
      </w:r>
    </w:p>
    <w:p>
      <w:pPr>
        <w:rPr>
          <w:rFonts w:hint="eastAsia"/>
          <w:lang w:val="en-US" w:eastAsia="zh-CN"/>
        </w:rPr>
      </w:pPr>
      <w:r>
        <w:rPr>
          <w:rFonts w:hint="eastAsia"/>
          <w:lang w:val="en-US" w:eastAsia="zh-CN"/>
        </w:rPr>
        <w:t>When it starts to run, here will be a debug window open, and you can view the whole running process.</w:t>
      </w:r>
    </w:p>
    <w:p>
      <w:pPr>
        <w:jc w:val="both"/>
      </w:pPr>
      <w:r>
        <w:drawing>
          <wp:inline distT="0" distB="0" distL="114300" distR="114300">
            <wp:extent cx="5273675" cy="3482975"/>
            <wp:effectExtent l="0" t="0" r="1460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3675" cy="3482975"/>
                    </a:xfrm>
                    <a:prstGeom prst="rect">
                      <a:avLst/>
                    </a:prstGeom>
                    <a:noFill/>
                    <a:ln w="9525">
                      <a:noFill/>
                    </a:ln>
                  </pic:spPr>
                </pic:pic>
              </a:graphicData>
            </a:graphic>
          </wp:inline>
        </w:drawing>
      </w:r>
    </w:p>
    <w:p>
      <w:pPr>
        <w:jc w:val="both"/>
      </w:pPr>
    </w:p>
    <w:p>
      <w:pPr>
        <w:jc w:val="both"/>
      </w:pPr>
    </w:p>
    <w:p>
      <w:pPr>
        <w:jc w:val="both"/>
      </w:pPr>
      <w:bookmarkStart w:id="0" w:name="_GoBack"/>
      <w:bookmarkEnd w:id="0"/>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1"/>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2"/>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A601C"/>
    <w:rsid w:val="518A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2018-12-26T01:40:00Z</dcterms:created>
  <dc:creator>sjw</dc:creator>
  <cp:lastModifiedBy>sjw</cp:lastModifiedBy>
  <dcterms:modified xsi:type="dcterms:W3CDTF">2018-12-26T07:01:29Z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